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GB"/>
        </w:rPr>
        <w:id w:val="16231803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D8CF5D" w14:textId="7917DECC" w:rsidR="006923A6" w:rsidRPr="00C82DE1" w:rsidRDefault="006923A6">
          <w:pPr>
            <w:pStyle w:val="TOCHeading"/>
            <w:rPr>
              <w:b/>
              <w:bCs/>
            </w:rPr>
          </w:pPr>
          <w:r w:rsidRPr="00C82DE1">
            <w:rPr>
              <w:b/>
              <w:bCs/>
            </w:rPr>
            <w:t>Contents</w:t>
          </w:r>
        </w:p>
        <w:p w14:paraId="338BDF45" w14:textId="3227E004" w:rsidR="00F5783E" w:rsidRDefault="006923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645344" w:history="1">
            <w:r w:rsidR="00F5783E" w:rsidRPr="00D04FA8">
              <w:rPr>
                <w:rStyle w:val="Hyperlink"/>
                <w:noProof/>
              </w:rPr>
              <w:t>Introduction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_Toc64645344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1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18012A2B" w14:textId="7814AA2B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45" w:history="1">
            <w:r w:rsidR="00F5783E" w:rsidRPr="00D04FA8">
              <w:rPr>
                <w:rStyle w:val="Hyperlink"/>
                <w:noProof/>
              </w:rPr>
              <w:t>What is SafeGaze?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_Toc64645345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1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7FBB6DC3" w14:textId="13B99DC1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46" w:history="1">
            <w:r w:rsidR="00F5783E" w:rsidRPr="00D04FA8">
              <w:rPr>
                <w:rStyle w:val="Hyperlink"/>
                <w:noProof/>
              </w:rPr>
              <w:t>How it works?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_Toc64645346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1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546ED03E" w14:textId="68AFF4C6" w:rsidR="00F5783E" w:rsidRDefault="003B01C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47" w:history="1">
            <w:r w:rsidR="00F5783E" w:rsidRPr="00D04FA8">
              <w:rPr>
                <w:rStyle w:val="Hyperlink"/>
                <w:noProof/>
              </w:rPr>
              <w:t>Livestreams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_Toc64645347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2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3A37C4D9" w14:textId="5D73C4BA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48" w:history="1">
            <w:r w:rsidR="00F5783E" w:rsidRPr="00D04FA8">
              <w:rPr>
                <w:rStyle w:val="Hyperlink"/>
                <w:noProof/>
              </w:rPr>
              <w:t>Setting up a livestream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_Toc64645348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2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08878902" w14:textId="218AE745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49" w:history="1">
            <w:r w:rsidR="00F5783E" w:rsidRPr="00D04FA8">
              <w:rPr>
                <w:rStyle w:val="Hyperlink"/>
                <w:noProof/>
              </w:rPr>
              <w:t>Linking livestream to SafeGaze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_Toc64645349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3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529FD2D7" w14:textId="02BAF43A" w:rsidR="00F5783E" w:rsidRDefault="003B01C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0" w:history="1">
            <w:r w:rsidR="00F5783E" w:rsidRPr="00D04FA8">
              <w:rPr>
                <w:rStyle w:val="Hyperlink"/>
                <w:noProof/>
              </w:rPr>
              <w:t>Managing members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_Toc64645350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3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58685606" w14:textId="3E57CF17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1" w:history="1">
            <w:r w:rsidR="00F5783E" w:rsidRPr="00D04FA8">
              <w:rPr>
                <w:rStyle w:val="Hyperlink"/>
                <w:noProof/>
              </w:rPr>
              <w:t>Requests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_Toc64645351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3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35B90ECE" w14:textId="75F60EEE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2" w:history="1">
            <w:r w:rsidR="00F5783E" w:rsidRPr="00D04FA8">
              <w:rPr>
                <w:rStyle w:val="Hyperlink"/>
                <w:noProof/>
              </w:rPr>
              <w:t>Active members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_Toc64645352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4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1779BA86" w14:textId="3530759F" w:rsidR="00F5783E" w:rsidRDefault="003B01C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3" w:history="1">
            <w:r w:rsidR="00F5783E" w:rsidRPr="00D04FA8">
              <w:rPr>
                <w:rStyle w:val="Hyperlink"/>
                <w:noProof/>
              </w:rPr>
              <w:t>Inactive/Declined members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_Toc64645353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4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33F5574F" w14:textId="2A5F005D" w:rsidR="00F5783E" w:rsidRDefault="003B01C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4" w:history="1">
            <w:r w:rsidR="00F5783E" w:rsidRPr="00D04FA8">
              <w:rPr>
                <w:rStyle w:val="Hyperlink"/>
                <w:noProof/>
              </w:rPr>
              <w:t>Facility information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_Toc64645354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5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6623471E" w14:textId="79A13563" w:rsidR="00F5783E" w:rsidRDefault="003B01C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4645355" w:history="1">
            <w:r w:rsidR="00F5783E" w:rsidRPr="00D04FA8">
              <w:rPr>
                <w:rStyle w:val="Hyperlink"/>
                <w:noProof/>
              </w:rPr>
              <w:t>Issuing messages</w:t>
            </w:r>
            <w:r w:rsidR="00F5783E">
              <w:rPr>
                <w:noProof/>
                <w:webHidden/>
              </w:rPr>
              <w:tab/>
            </w:r>
            <w:r w:rsidR="00F5783E">
              <w:rPr>
                <w:noProof/>
                <w:webHidden/>
              </w:rPr>
              <w:fldChar w:fldCharType="begin"/>
            </w:r>
            <w:r w:rsidR="00F5783E">
              <w:rPr>
                <w:noProof/>
                <w:webHidden/>
              </w:rPr>
              <w:instrText xml:space="preserve"> PAGEREF _Toc64645355 \h </w:instrText>
            </w:r>
            <w:r w:rsidR="00F5783E">
              <w:rPr>
                <w:noProof/>
                <w:webHidden/>
              </w:rPr>
            </w:r>
            <w:r w:rsidR="00F5783E">
              <w:rPr>
                <w:noProof/>
                <w:webHidden/>
              </w:rPr>
              <w:fldChar w:fldCharType="separate"/>
            </w:r>
            <w:r w:rsidR="00F5783E">
              <w:rPr>
                <w:noProof/>
                <w:webHidden/>
              </w:rPr>
              <w:t>6</w:t>
            </w:r>
            <w:r w:rsidR="00F5783E">
              <w:rPr>
                <w:noProof/>
                <w:webHidden/>
              </w:rPr>
              <w:fldChar w:fldCharType="end"/>
            </w:r>
          </w:hyperlink>
        </w:p>
        <w:p w14:paraId="57D64197" w14:textId="726C266F" w:rsidR="006923A6" w:rsidRDefault="006923A6" w:rsidP="006923A6">
          <w:r>
            <w:rPr>
              <w:b/>
              <w:bCs/>
              <w:noProof/>
            </w:rPr>
            <w:fldChar w:fldCharType="end"/>
          </w:r>
        </w:p>
      </w:sdtContent>
    </w:sdt>
    <w:p w14:paraId="785ACC97" w14:textId="5093F978" w:rsidR="00D0515D" w:rsidRDefault="00A22369" w:rsidP="0012405C">
      <w:pPr>
        <w:pStyle w:val="Heading1"/>
      </w:pPr>
      <w:bookmarkStart w:id="0" w:name="_Toc64645344"/>
      <w:r>
        <w:t>Introduction</w:t>
      </w:r>
      <w:bookmarkEnd w:id="0"/>
    </w:p>
    <w:p w14:paraId="53E3AEDB" w14:textId="1493D5CF" w:rsidR="00FE77A3" w:rsidRPr="00FE77A3" w:rsidRDefault="002F216D" w:rsidP="00FE77A3">
      <w:pPr>
        <w:pStyle w:val="Heading2"/>
      </w:pPr>
      <w:bookmarkStart w:id="1" w:name="_Toc64645345"/>
      <w:r>
        <w:t>What is SafeGaze</w:t>
      </w:r>
      <w:r w:rsidR="002421DB">
        <w:t>?</w:t>
      </w:r>
      <w:bookmarkEnd w:id="1"/>
    </w:p>
    <w:p w14:paraId="2755A3A1" w14:textId="77777777" w:rsidR="00671EC0" w:rsidRPr="0093218F" w:rsidRDefault="00671EC0" w:rsidP="00671EC0">
      <w:r>
        <w:t>This page acts as a guide for how to properly use SafeGaze at its full potential.</w:t>
      </w:r>
    </w:p>
    <w:p w14:paraId="6A7D6147" w14:textId="4F659D60" w:rsidR="0093218F" w:rsidRDefault="0093218F" w:rsidP="004E2525">
      <w:r w:rsidRPr="0093218F">
        <w:t>SafeGaze is directed towards the physical safety and cybersecurity of sports clubs and facilities.</w:t>
      </w:r>
      <w:r>
        <w:t xml:space="preserve"> </w:t>
      </w:r>
      <w:r w:rsidR="005B634E">
        <w:t>It</w:t>
      </w:r>
      <w:r>
        <w:t xml:space="preserve"> </w:t>
      </w:r>
      <w:r w:rsidR="00906C50">
        <w:t>focusses</w:t>
      </w:r>
      <w:r>
        <w:t xml:space="preserve"> on the </w:t>
      </w:r>
      <w:r w:rsidR="009D01DE">
        <w:t xml:space="preserve">providing a safe streaming platform for your members, </w:t>
      </w:r>
      <w:r w:rsidR="005B634E">
        <w:t>and thus</w:t>
      </w:r>
      <w:r w:rsidR="009D01DE">
        <w:t xml:space="preserve"> </w:t>
      </w:r>
      <w:r w:rsidR="00F8192C">
        <w:t xml:space="preserve">negates the risk of </w:t>
      </w:r>
      <w:r w:rsidRPr="0093218F">
        <w:t xml:space="preserve">stalking or harassment of strangers and </w:t>
      </w:r>
      <w:r w:rsidR="00B77E30">
        <w:t xml:space="preserve">your </w:t>
      </w:r>
      <w:r w:rsidRPr="0093218F">
        <w:t xml:space="preserve">members, especially when the participants primarily consist of children. </w:t>
      </w:r>
      <w:r w:rsidR="00671EC0" w:rsidRPr="0093218F">
        <w:t xml:space="preserve">By implementing </w:t>
      </w:r>
      <w:r w:rsidR="00671EC0">
        <w:t>our</w:t>
      </w:r>
      <w:r w:rsidR="00671EC0" w:rsidRPr="0093218F">
        <w:t xml:space="preserve"> system, </w:t>
      </w:r>
      <w:r w:rsidR="00671EC0">
        <w:t xml:space="preserve">you will be able to create a </w:t>
      </w:r>
      <w:r w:rsidR="001C69D4">
        <w:t xml:space="preserve">secure </w:t>
      </w:r>
      <w:r w:rsidR="00671EC0">
        <w:t xml:space="preserve">livestreaming platform </w:t>
      </w:r>
      <w:r w:rsidR="009F5D2A">
        <w:t xml:space="preserve">which </w:t>
      </w:r>
      <w:r w:rsidR="008D1451">
        <w:t>allow</w:t>
      </w:r>
      <w:r w:rsidR="009F5D2A">
        <w:t>s</w:t>
      </w:r>
      <w:r w:rsidR="00671EC0">
        <w:t xml:space="preserve"> your members </w:t>
      </w:r>
      <w:r w:rsidR="003C1C24">
        <w:t>to</w:t>
      </w:r>
      <w:r w:rsidR="00671EC0">
        <w:t xml:space="preserve"> safely </w:t>
      </w:r>
      <w:r w:rsidR="00CF7050">
        <w:t>watch</w:t>
      </w:r>
      <w:r w:rsidR="00671EC0">
        <w:t xml:space="preserve"> their children taking part in such activities.</w:t>
      </w:r>
      <w:r w:rsidR="00CF6109">
        <w:t xml:space="preserve"> </w:t>
      </w:r>
    </w:p>
    <w:p w14:paraId="419A1275" w14:textId="18B08A1B" w:rsidR="003D58A3" w:rsidRDefault="003D58A3" w:rsidP="004E2525">
      <w:r>
        <w:rPr>
          <w:noProof/>
        </w:rPr>
        <mc:AlternateContent>
          <mc:Choice Requires="wps">
            <w:drawing>
              <wp:inline distT="0" distB="0" distL="0" distR="0" wp14:anchorId="47AEF76D" wp14:editId="18A179FC">
                <wp:extent cx="2202180" cy="1203960"/>
                <wp:effectExtent l="0" t="0" r="26670" b="1524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2039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FC75A" w14:textId="3A82C7E3" w:rsidR="003D58A3" w:rsidRPr="003D58A3" w:rsidRDefault="003D58A3" w:rsidP="003D58A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D58A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Photo/video of sport footage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EF76D" id="Rectangle 5" o:spid="_x0000_s1026" style="width:173.4pt;height:9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" fillcolor="red" strokecolor="black [3213]" strokeweight="1pt">
                <v:textbox>
                  <w:txbxContent>
                    <w:p w14:paraId="222FC75A" w14:textId="3A82C7E3" w:rsidR="003D58A3" w:rsidRPr="003D58A3" w:rsidRDefault="003D58A3" w:rsidP="003D58A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D58A3">
                        <w:rPr>
                          <w:b/>
                          <w:bCs/>
                          <w:sz w:val="24"/>
                          <w:szCs w:val="24"/>
                        </w:rPr>
                        <w:t>Photo/video of sport footage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8CF529D" w14:textId="2D27AB86" w:rsidR="00D71453" w:rsidRDefault="00D71453" w:rsidP="00313746">
      <w:pPr>
        <w:pStyle w:val="Heading2"/>
      </w:pPr>
      <w:bookmarkStart w:id="2" w:name="_Toc64645346"/>
      <w:r>
        <w:t>How it works</w:t>
      </w:r>
      <w:r w:rsidR="00D74FAF">
        <w:t>?</w:t>
      </w:r>
      <w:bookmarkEnd w:id="2"/>
    </w:p>
    <w:p w14:paraId="645F1CAF" w14:textId="2142BF74" w:rsidR="002201BF" w:rsidRDefault="000049AA" w:rsidP="00671EC0">
      <w:r>
        <w:t>You</w:t>
      </w:r>
      <w:r w:rsidR="002201BF">
        <w:t xml:space="preserve"> will be able to </w:t>
      </w:r>
      <w:r w:rsidR="00417A5A" w:rsidRPr="00417A5A">
        <w:rPr>
          <w:color w:val="FF0000"/>
        </w:rPr>
        <w:t>control</w:t>
      </w:r>
      <w:r w:rsidR="002201BF">
        <w:t xml:space="preserve"> </w:t>
      </w:r>
      <w:r w:rsidR="002201BF" w:rsidRPr="00BD1277">
        <w:rPr>
          <w:color w:val="ED7D31" w:themeColor="accent2"/>
        </w:rPr>
        <w:t>which members have a SafeGaze account</w:t>
      </w:r>
      <w:r w:rsidR="00AD084E" w:rsidRPr="00BD1277">
        <w:rPr>
          <w:color w:val="ED7D31" w:themeColor="accent2"/>
        </w:rPr>
        <w:t xml:space="preserve"> </w:t>
      </w:r>
      <w:r w:rsidR="0052421D" w:rsidRPr="00BD1277">
        <w:rPr>
          <w:color w:val="ED7D31" w:themeColor="accent2"/>
        </w:rPr>
        <w:t>that is linked to your facility</w:t>
      </w:r>
      <w:r w:rsidR="002201BF" w:rsidRPr="00BD1277">
        <w:rPr>
          <w:color w:val="ED7D31" w:themeColor="accent2"/>
        </w:rPr>
        <w:t xml:space="preserve">, </w:t>
      </w:r>
      <w:r w:rsidR="002201BF">
        <w:t xml:space="preserve">alongside </w:t>
      </w:r>
      <w:r w:rsidR="00914DCC">
        <w:t xml:space="preserve">with </w:t>
      </w:r>
      <w:r w:rsidR="002201BF">
        <w:t>what times each specific user has access to the livestreams.</w:t>
      </w:r>
    </w:p>
    <w:p w14:paraId="6902EC07" w14:textId="6C662C40" w:rsidR="007D652C" w:rsidRDefault="00D82D1A" w:rsidP="007D652C">
      <w:r>
        <w:t>This application</w:t>
      </w:r>
      <w:r w:rsidR="00D55134">
        <w:t xml:space="preserve"> </w:t>
      </w:r>
      <w:r w:rsidR="00D6444C">
        <w:t xml:space="preserve">is split into two separate </w:t>
      </w:r>
      <w:r w:rsidR="001B0F41">
        <w:t>systems: one for the facility, and the other for the facility’s members, each of which can be access through their respected login pages</w:t>
      </w:r>
      <w:r w:rsidR="005674D1">
        <w:t xml:space="preserve"> (facility sections = blue &amp; member sections = green)</w:t>
      </w:r>
      <w:r w:rsidR="001B0F41">
        <w:t>.</w:t>
      </w:r>
    </w:p>
    <w:p w14:paraId="142D4C66" w14:textId="7F7814F9" w:rsidR="005674D1" w:rsidRDefault="005674D1" w:rsidP="007D652C">
      <w:r>
        <w:rPr>
          <w:noProof/>
        </w:rPr>
        <w:lastRenderedPageBreak/>
        <w:drawing>
          <wp:inline distT="0" distB="0" distL="0" distR="0" wp14:anchorId="0815DAC4" wp14:editId="18C0F718">
            <wp:extent cx="2700000" cy="1518713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41C2E" wp14:editId="282C1F0A">
            <wp:extent cx="2700000" cy="1518713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1C0" w14:textId="07D61F9D" w:rsidR="00B87602" w:rsidRDefault="00122D14" w:rsidP="00B87602">
      <w:pPr>
        <w:pStyle w:val="Heading1"/>
      </w:pPr>
      <w:bookmarkStart w:id="3" w:name="_Toc64645347"/>
      <w:r>
        <w:t>L</w:t>
      </w:r>
      <w:r w:rsidR="00B87602">
        <w:t>ivestreams</w:t>
      </w:r>
      <w:bookmarkEnd w:id="3"/>
    </w:p>
    <w:p w14:paraId="62D1B9E4" w14:textId="58236707" w:rsidR="00B87602" w:rsidRDefault="00AE5BC9" w:rsidP="006269F1">
      <w:pPr>
        <w:pStyle w:val="Heading2"/>
      </w:pPr>
      <w:bookmarkStart w:id="4" w:name="_Toc64645348"/>
      <w:r>
        <w:t>Setting up a livestream</w:t>
      </w:r>
      <w:bookmarkEnd w:id="4"/>
    </w:p>
    <w:p w14:paraId="613458E0" w14:textId="71B5EB5A" w:rsidR="006269F1" w:rsidRDefault="00DE039A" w:rsidP="006269F1">
      <w:r>
        <w:t xml:space="preserve">As of the moment, SafeGaze </w:t>
      </w:r>
      <w:r w:rsidR="00183270">
        <w:t>makes use of YouTube livestreams “as a proof of concept”</w:t>
      </w:r>
      <w:r w:rsidR="00C11108">
        <w:t xml:space="preserve">, as private stream hosting platforms require </w:t>
      </w:r>
      <w:r w:rsidR="009A694E">
        <w:t xml:space="preserve">a </w:t>
      </w:r>
      <w:r w:rsidR="006B0372">
        <w:t xml:space="preserve">paid </w:t>
      </w:r>
      <w:r w:rsidR="009A694E">
        <w:t xml:space="preserve">subscription </w:t>
      </w:r>
      <w:r w:rsidR="00220461">
        <w:t xml:space="preserve">to host a livestream. </w:t>
      </w:r>
      <w:r w:rsidR="003A42E0">
        <w:t xml:space="preserve">You will need to create a YouTube livestream that </w:t>
      </w:r>
      <w:r w:rsidR="000669BA">
        <w:t>is</w:t>
      </w:r>
      <w:r w:rsidR="003A42E0">
        <w:t xml:space="preserve"> marked as “Unlisted”</w:t>
      </w:r>
      <w:r w:rsidR="00304063">
        <w:t>, which means it is not searchable within YouTube, yet</w:t>
      </w:r>
      <w:r w:rsidR="009171A1">
        <w:t xml:space="preserve"> </w:t>
      </w:r>
      <w:r w:rsidR="00A42AEC">
        <w:t xml:space="preserve">still </w:t>
      </w:r>
      <w:r w:rsidR="00304063">
        <w:t xml:space="preserve">can be </w:t>
      </w:r>
      <w:r w:rsidR="00FD13DF">
        <w:t>embedded into websites.</w:t>
      </w:r>
    </w:p>
    <w:p w14:paraId="6E621524" w14:textId="6A671A3C" w:rsidR="003B3430" w:rsidRDefault="003B3430" w:rsidP="006269F1">
      <w:pPr>
        <w:rPr>
          <w:noProof/>
        </w:rPr>
      </w:pPr>
      <w:r>
        <w:rPr>
          <w:noProof/>
        </w:rPr>
        <w:drawing>
          <wp:inline distT="0" distB="0" distL="0" distR="0" wp14:anchorId="550D6C43" wp14:editId="23CC175B">
            <wp:extent cx="2385060" cy="132547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573" t="8175" r="1711" b="72346"/>
                    <a:stretch/>
                  </pic:blipFill>
                  <pic:spPr bwMode="auto">
                    <a:xfrm>
                      <a:off x="0" y="0"/>
                      <a:ext cx="2402750" cy="133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EEA" w:rsidRPr="00233EEA">
        <w:rPr>
          <w:noProof/>
        </w:rPr>
        <w:t xml:space="preserve"> </w:t>
      </w:r>
      <w:r w:rsidR="00233EEA">
        <w:rPr>
          <w:noProof/>
        </w:rPr>
        <w:drawing>
          <wp:inline distT="0" distB="0" distL="0" distR="0" wp14:anchorId="3DB574CA" wp14:editId="4FBD52DD">
            <wp:extent cx="2880000" cy="187777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66DC" w14:textId="2516EC50" w:rsidR="00DD3D7B" w:rsidRDefault="00DE0827" w:rsidP="006269F1">
      <w:r>
        <w:t xml:space="preserve">To </w:t>
      </w:r>
      <w:r w:rsidR="003D58A3">
        <w:t xml:space="preserve">capture </w:t>
      </w:r>
      <w:r w:rsidR="004B3701">
        <w:t>video</w:t>
      </w:r>
      <w:r w:rsidR="003D58A3">
        <w:t xml:space="preserve"> </w:t>
      </w:r>
      <w:r w:rsidR="004B3701">
        <w:t>through a DSLR camera</w:t>
      </w:r>
      <w:r w:rsidR="00E50A96">
        <w:t xml:space="preserve"> and </w:t>
      </w:r>
      <w:r w:rsidR="0033604F">
        <w:t xml:space="preserve">encode </w:t>
      </w:r>
      <w:r w:rsidR="00E50A96">
        <w:t>the footage</w:t>
      </w:r>
      <w:r w:rsidR="004B3701">
        <w:t xml:space="preserve"> to your computer</w:t>
      </w:r>
      <w:r w:rsidR="00631559">
        <w:t xml:space="preserve">, a </w:t>
      </w:r>
      <w:r w:rsidR="005275FA">
        <w:t>“</w:t>
      </w:r>
      <w:r w:rsidR="00631559">
        <w:t>video capture card</w:t>
      </w:r>
      <w:r w:rsidR="005275FA">
        <w:t>”</w:t>
      </w:r>
      <w:r w:rsidR="00631559">
        <w:t xml:space="preserve"> is required</w:t>
      </w:r>
      <w:r w:rsidR="00523C8C">
        <w:t xml:space="preserve">, which is generally connected </w:t>
      </w:r>
      <w:r w:rsidR="0002776C">
        <w:t>with a HDMI cable.</w:t>
      </w:r>
      <w:r w:rsidR="00AC63E3">
        <w:t xml:space="preserve"> </w:t>
      </w:r>
      <w:r w:rsidR="00CB00AD">
        <w:t xml:space="preserve">Furthermore, </w:t>
      </w:r>
      <w:r w:rsidR="009154E4">
        <w:t xml:space="preserve">OBS </w:t>
      </w:r>
      <w:r w:rsidR="00422B2C">
        <w:t xml:space="preserve">software </w:t>
      </w:r>
      <w:r w:rsidR="009154E4">
        <w:t xml:space="preserve">is </w:t>
      </w:r>
      <w:r w:rsidR="00706C25">
        <w:t xml:space="preserve">used to </w:t>
      </w:r>
      <w:r w:rsidR="00C93A2A">
        <w:t>feed the footage directly to the YouTube stream</w:t>
      </w:r>
      <w:r w:rsidR="00910D62">
        <w:t>.</w:t>
      </w:r>
      <w:r w:rsidR="00B00C16">
        <w:t xml:space="preserve"> </w:t>
      </w:r>
      <w:r w:rsidR="00B00C16" w:rsidRPr="0027071A">
        <w:rPr>
          <w:color w:val="ED7D31" w:themeColor="accent2"/>
        </w:rPr>
        <w:t>More information on how to do this can be access through</w:t>
      </w:r>
      <w:r w:rsidR="00B00C16">
        <w:t xml:space="preserve"> </w:t>
      </w:r>
      <w:r w:rsidR="00C76BEE">
        <w:t>&lt;</w:t>
      </w:r>
      <w:hyperlink r:id="rId12" w:history="1">
        <w:r w:rsidR="00C76BEE" w:rsidRPr="003C5261">
          <w:rPr>
            <w:rStyle w:val="Hyperlink"/>
          </w:rPr>
          <w:t>https://www.digitaltrends.com/computing/how-to-live-stream-on-youtube-with-obs/</w:t>
        </w:r>
      </w:hyperlink>
      <w:r w:rsidR="00C76BEE">
        <w:t>&gt;</w:t>
      </w:r>
      <w:r w:rsidR="0027071A">
        <w:t>.</w:t>
      </w:r>
    </w:p>
    <w:p w14:paraId="516C7718" w14:textId="6554101F" w:rsidR="00C76BEE" w:rsidRPr="006269F1" w:rsidRDefault="00324DCE" w:rsidP="006269F1">
      <w:r>
        <w:rPr>
          <w:noProof/>
        </w:rPr>
        <w:drawing>
          <wp:inline distT="0" distB="0" distL="0" distR="0" wp14:anchorId="64FB7490" wp14:editId="19A6B192">
            <wp:extent cx="2700000" cy="202515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5FA">
        <w:rPr>
          <w:noProof/>
        </w:rPr>
        <mc:AlternateContent>
          <mc:Choice Requires="wps">
            <w:drawing>
              <wp:inline distT="0" distB="0" distL="0" distR="0" wp14:anchorId="1A895D5C" wp14:editId="173FB7B0">
                <wp:extent cx="2202180" cy="2008800"/>
                <wp:effectExtent l="0" t="0" r="26670" b="10795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20088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4A593" w14:textId="37952763" w:rsidR="000A05FA" w:rsidRPr="003D58A3" w:rsidRDefault="000A05FA" w:rsidP="000A05F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D58A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Photo/video of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OBS studio</w:t>
                            </w:r>
                            <w:r w:rsidR="005B55C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95D5C" id="Rectangle 7" o:spid="_x0000_s1027" style="width:173.4pt;height:15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" fillcolor="red" strokecolor="black [3213]" strokeweight="1pt">
                <v:textbox>
                  <w:txbxContent>
                    <w:p w14:paraId="6034A593" w14:textId="37952763" w:rsidR="000A05FA" w:rsidRPr="003D58A3" w:rsidRDefault="000A05FA" w:rsidP="000A05F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D58A3">
                        <w:rPr>
                          <w:b/>
                          <w:bCs/>
                          <w:sz w:val="24"/>
                          <w:szCs w:val="24"/>
                        </w:rPr>
                        <w:t xml:space="preserve">Photo/video of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OBS studio</w:t>
                      </w:r>
                      <w:r w:rsidR="005B55CB">
                        <w:rPr>
                          <w:b/>
                          <w:bCs/>
                          <w:sz w:val="24"/>
                          <w:szCs w:val="24"/>
                        </w:rPr>
                        <w:t>?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77EB1A1" w14:textId="1B7D68CA" w:rsidR="00AE5BC9" w:rsidRDefault="00AE5BC9" w:rsidP="00330B76">
      <w:pPr>
        <w:pStyle w:val="Heading2"/>
      </w:pPr>
      <w:bookmarkStart w:id="5" w:name="_Toc64645349"/>
      <w:r>
        <w:lastRenderedPageBreak/>
        <w:t>Linking livestream to SafeGaze</w:t>
      </w:r>
      <w:bookmarkEnd w:id="5"/>
    </w:p>
    <w:p w14:paraId="3529CF9F" w14:textId="44E6D6E9" w:rsidR="00330B76" w:rsidRDefault="00B544A8" w:rsidP="00330B76">
      <w:r>
        <w:t>The next step is to link the YouTube livestream to SafeGaze.</w:t>
      </w:r>
      <w:r w:rsidR="00EB692A">
        <w:t xml:space="preserve"> </w:t>
      </w:r>
      <w:r w:rsidR="008E44F4">
        <w:t>Click on “Share” within the YouTube livestream and copy the URL.</w:t>
      </w:r>
      <w:r w:rsidR="000821C5">
        <w:t xml:space="preserve"> Paste this into </w:t>
      </w:r>
      <w:r w:rsidR="00983488">
        <w:t xml:space="preserve">the “Create </w:t>
      </w:r>
      <w:r w:rsidR="002511B6">
        <w:t>N</w:t>
      </w:r>
      <w:r w:rsidR="00983488">
        <w:t xml:space="preserve">ew Livestream” section in SafeGaze alongside with </w:t>
      </w:r>
      <w:r w:rsidR="00395938">
        <w:t xml:space="preserve">a title and optional </w:t>
      </w:r>
      <w:r w:rsidR="002511B6">
        <w:t>livestream notes.</w:t>
      </w:r>
    </w:p>
    <w:p w14:paraId="66CF8F5F" w14:textId="0E37ECD8" w:rsidR="009475C8" w:rsidRDefault="009475C8" w:rsidP="00330B76">
      <w:r>
        <w:rPr>
          <w:noProof/>
        </w:rPr>
        <w:drawing>
          <wp:inline distT="0" distB="0" distL="0" distR="0" wp14:anchorId="42EC0CFE" wp14:editId="02956769">
            <wp:extent cx="2700000" cy="1518713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E29B" w14:textId="77777777" w:rsidR="00EC573B" w:rsidRDefault="00220150" w:rsidP="007D652C">
      <w:r>
        <w:t xml:space="preserve">Upon submission, the livestream will now </w:t>
      </w:r>
      <w:r w:rsidR="00DD62E1">
        <w:t xml:space="preserve">be </w:t>
      </w:r>
      <w:r>
        <w:t>available to you and your members.</w:t>
      </w:r>
    </w:p>
    <w:p w14:paraId="4EB0594F" w14:textId="77777777" w:rsidR="00EC573B" w:rsidRDefault="00EC573B" w:rsidP="007D652C">
      <w:pPr>
        <w:rPr>
          <w:noProof/>
        </w:rPr>
      </w:pPr>
      <w:r>
        <w:rPr>
          <w:noProof/>
        </w:rPr>
        <w:drawing>
          <wp:inline distT="0" distB="0" distL="0" distR="0" wp14:anchorId="7B9A308E" wp14:editId="31ECAD68">
            <wp:extent cx="2700000" cy="1518713"/>
            <wp:effectExtent l="0" t="0" r="571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7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CF9CEC" wp14:editId="0597FDA4">
            <wp:extent cx="2700000" cy="1518713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B23" w14:textId="6A75C1CA" w:rsidR="00B87602" w:rsidRPr="007D652C" w:rsidRDefault="00220150" w:rsidP="007D652C">
      <w:r>
        <w:t xml:space="preserve">To delete </w:t>
      </w:r>
      <w:r w:rsidR="00065984">
        <w:t xml:space="preserve">a livestream </w:t>
      </w:r>
      <w:r>
        <w:t xml:space="preserve">or edit </w:t>
      </w:r>
      <w:r w:rsidR="00065984">
        <w:t xml:space="preserve">its </w:t>
      </w:r>
      <w:r>
        <w:t xml:space="preserve">details, use the </w:t>
      </w:r>
      <w:r w:rsidR="0044364D">
        <w:rPr>
          <w:color w:val="FF0000"/>
        </w:rPr>
        <w:t>specified</w:t>
      </w:r>
      <w:r w:rsidRPr="00220150">
        <w:rPr>
          <w:color w:val="FF0000"/>
        </w:rPr>
        <w:t xml:space="preserve"> </w:t>
      </w:r>
      <w:r>
        <w:t xml:space="preserve">buttons </w:t>
      </w:r>
      <w:r w:rsidR="001E66C3">
        <w:t>available in the</w:t>
      </w:r>
      <w:r>
        <w:t xml:space="preserve"> livestream </w:t>
      </w:r>
      <w:r w:rsidR="00142C0C">
        <w:t>List</w:t>
      </w:r>
      <w:r w:rsidR="00623F22">
        <w:t>.</w:t>
      </w:r>
    </w:p>
    <w:p w14:paraId="39741387" w14:textId="7E57DBA5" w:rsidR="00145A2B" w:rsidRDefault="00145A2B" w:rsidP="00F84FC3">
      <w:pPr>
        <w:pStyle w:val="Heading1"/>
      </w:pPr>
      <w:bookmarkStart w:id="6" w:name="_Toc64645350"/>
      <w:r>
        <w:t>Managing members</w:t>
      </w:r>
      <w:bookmarkEnd w:id="6"/>
    </w:p>
    <w:p w14:paraId="64794E09" w14:textId="1A89C9F8" w:rsidR="00DB4C5A" w:rsidRDefault="005510B9" w:rsidP="00DB4C5A">
      <w:r>
        <w:t>A member can sign up for a SafeGaze member’s account and link it with your facility with the use of your Facility Access Code (created in sign up). You can view your access code</w:t>
      </w:r>
      <w:r w:rsidR="000A5EAC">
        <w:t xml:space="preserve"> by navigation to</w:t>
      </w:r>
      <w:r>
        <w:t xml:space="preserve"> the </w:t>
      </w:r>
      <w:r w:rsidR="00C90EB3">
        <w:t xml:space="preserve">“Facility Information” section  in the </w:t>
      </w:r>
      <w:r>
        <w:t>“Manage Facility” page.</w:t>
      </w:r>
    </w:p>
    <w:p w14:paraId="2D242F80" w14:textId="4B5E4872" w:rsidR="00FD16B3" w:rsidRDefault="00FD16B3" w:rsidP="00671EC0">
      <w:r>
        <w:rPr>
          <w:noProof/>
        </w:rPr>
        <w:drawing>
          <wp:inline distT="0" distB="0" distL="0" distR="0" wp14:anchorId="0B627C4F" wp14:editId="2EA0B00F">
            <wp:extent cx="2700000" cy="1518713"/>
            <wp:effectExtent l="0" t="0" r="571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3A1F" w14:textId="77777777" w:rsidR="00DC3DCB" w:rsidRDefault="00DC3DCB" w:rsidP="00DC3DCB">
      <w:pPr>
        <w:pStyle w:val="Heading2"/>
      </w:pPr>
      <w:bookmarkStart w:id="7" w:name="_Toc64645351"/>
      <w:r>
        <w:t>Requests</w:t>
      </w:r>
      <w:bookmarkEnd w:id="7"/>
    </w:p>
    <w:p w14:paraId="5F90D725" w14:textId="00E09628" w:rsidR="00543408" w:rsidRDefault="00F7082D" w:rsidP="00671EC0">
      <w:r>
        <w:t>When a member signs up, the</w:t>
      </w:r>
      <w:r w:rsidR="009D4366">
        <w:t>ir account will</w:t>
      </w:r>
      <w:r w:rsidR="00EB157E">
        <w:t xml:space="preserve"> </w:t>
      </w:r>
      <w:r w:rsidR="009D0FB0">
        <w:t>be shown in “Member requests” and will remain pending until</w:t>
      </w:r>
      <w:r w:rsidR="00C33D5E">
        <w:t xml:space="preserve"> you either accept or decline their account.</w:t>
      </w:r>
    </w:p>
    <w:p w14:paraId="48F71D04" w14:textId="1366927B" w:rsidR="00BC06D0" w:rsidRDefault="00BC06D0" w:rsidP="00671EC0">
      <w:r>
        <w:rPr>
          <w:noProof/>
        </w:rPr>
        <w:lastRenderedPageBreak/>
        <w:drawing>
          <wp:inline distT="0" distB="0" distL="0" distR="0" wp14:anchorId="49B0BFCE" wp14:editId="4A5A23E1">
            <wp:extent cx="2700000" cy="1518713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FB9" w:rsidRPr="00CC7FB9">
        <w:rPr>
          <w:noProof/>
        </w:rPr>
        <w:t xml:space="preserve"> </w:t>
      </w:r>
      <w:r w:rsidR="00CC7FB9">
        <w:rPr>
          <w:noProof/>
        </w:rPr>
        <w:drawing>
          <wp:inline distT="0" distB="0" distL="0" distR="0" wp14:anchorId="49A7512A" wp14:editId="5D688FAE">
            <wp:extent cx="2700000" cy="1518713"/>
            <wp:effectExtent l="0" t="0" r="571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294F" w14:textId="53CDFE6F" w:rsidR="00D614FC" w:rsidRDefault="008B21C5" w:rsidP="00671EC0">
      <w:r>
        <w:t xml:space="preserve">Upon hitting “Accept” you then </w:t>
      </w:r>
      <w:r w:rsidR="00B56589">
        <w:t xml:space="preserve">need to </w:t>
      </w:r>
      <w:r w:rsidR="00D543A1">
        <w:t>input</w:t>
      </w:r>
      <w:r w:rsidR="00441623">
        <w:t xml:space="preserve"> what times they will have access to the livestreams.</w:t>
      </w:r>
      <w:r w:rsidR="00256120">
        <w:t xml:space="preserve"> </w:t>
      </w:r>
    </w:p>
    <w:p w14:paraId="55B124D9" w14:textId="723EBE4F" w:rsidR="00723397" w:rsidRDefault="00723397" w:rsidP="00671EC0">
      <w:r>
        <w:rPr>
          <w:noProof/>
        </w:rPr>
        <w:drawing>
          <wp:inline distT="0" distB="0" distL="0" distR="0" wp14:anchorId="6C17D03C" wp14:editId="4253C9A4">
            <wp:extent cx="2700000" cy="1518713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7D0E" w14:textId="48D02D00" w:rsidR="00A52A8B" w:rsidRDefault="00A52A8B" w:rsidP="00A52A8B">
      <w:pPr>
        <w:pStyle w:val="Heading2"/>
      </w:pPr>
      <w:bookmarkStart w:id="8" w:name="_Toc64645352"/>
      <w:r>
        <w:t>Active members</w:t>
      </w:r>
      <w:bookmarkEnd w:id="8"/>
    </w:p>
    <w:p w14:paraId="755B37EE" w14:textId="609C5CB4" w:rsidR="00F57996" w:rsidRDefault="00017E4E" w:rsidP="00F57996">
      <w:r>
        <w:t xml:space="preserve">All members that have </w:t>
      </w:r>
      <w:r w:rsidR="00A176E8">
        <w:t xml:space="preserve">access to your facility’s livestreams </w:t>
      </w:r>
      <w:r>
        <w:t>will be shown</w:t>
      </w:r>
      <w:r w:rsidR="00921C23">
        <w:t xml:space="preserve"> under “Active members”</w:t>
      </w:r>
      <w:r w:rsidR="00131609">
        <w:t>.</w:t>
      </w:r>
      <w:r w:rsidR="003C3EBA">
        <w:t xml:space="preserve"> You can change their account’s status and livestream access times by clicking on the “Manage” button displayed to the right of each </w:t>
      </w:r>
      <w:r w:rsidR="00150B60">
        <w:t>user.</w:t>
      </w:r>
    </w:p>
    <w:p w14:paraId="699D6272" w14:textId="03589606" w:rsidR="00312969" w:rsidRDefault="00312969" w:rsidP="00F57996">
      <w:pPr>
        <w:rPr>
          <w:noProof/>
        </w:rPr>
      </w:pPr>
      <w:r>
        <w:rPr>
          <w:noProof/>
        </w:rPr>
        <w:drawing>
          <wp:inline distT="0" distB="0" distL="0" distR="0" wp14:anchorId="24C0F421" wp14:editId="7B8A4CF9">
            <wp:extent cx="2700000" cy="1518713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27B1C" wp14:editId="787B24B6">
            <wp:extent cx="2700000" cy="1518713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C89" w:rsidRPr="00414C89">
        <w:rPr>
          <w:noProof/>
        </w:rPr>
        <w:t xml:space="preserve"> </w:t>
      </w:r>
      <w:r w:rsidR="00414C89">
        <w:rPr>
          <w:noProof/>
        </w:rPr>
        <w:drawing>
          <wp:inline distT="0" distB="0" distL="0" distR="0" wp14:anchorId="00787A8F" wp14:editId="11231B4F">
            <wp:extent cx="2700000" cy="1518713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2524" w14:textId="26242868" w:rsidR="001732E4" w:rsidRDefault="001732E4" w:rsidP="001732E4">
      <w:pPr>
        <w:pStyle w:val="Heading2"/>
      </w:pPr>
      <w:bookmarkStart w:id="9" w:name="_Toc64645353"/>
      <w:r>
        <w:t>Inactive/Declined members</w:t>
      </w:r>
      <w:bookmarkEnd w:id="9"/>
    </w:p>
    <w:p w14:paraId="59D946D0" w14:textId="5887C8DF" w:rsidR="009F18BC" w:rsidRDefault="00B5212E" w:rsidP="00031CA2">
      <w:r>
        <w:t xml:space="preserve">Any members that have been </w:t>
      </w:r>
      <w:r w:rsidR="00707124">
        <w:t>declined or</w:t>
      </w:r>
      <w:r w:rsidR="00E81012">
        <w:t xml:space="preserve"> </w:t>
      </w:r>
      <w:r>
        <w:t>marked as “Inactive” (meaning</w:t>
      </w:r>
      <w:r w:rsidR="00D70BA0">
        <w:t xml:space="preserve"> their account has been disabled)</w:t>
      </w:r>
      <w:r w:rsidR="00E81012">
        <w:t>, will be listed in</w:t>
      </w:r>
      <w:r w:rsidR="008E02F9">
        <w:t xml:space="preserve"> the</w:t>
      </w:r>
      <w:r w:rsidR="00E81012">
        <w:t xml:space="preserve"> “IDLE members</w:t>
      </w:r>
      <w:r w:rsidR="005762F4">
        <w:t>” page</w:t>
      </w:r>
      <w:r w:rsidR="00E81012">
        <w:t>.</w:t>
      </w:r>
    </w:p>
    <w:p w14:paraId="282AC5BC" w14:textId="303090E7" w:rsidR="00576274" w:rsidRDefault="00576274" w:rsidP="00031CA2">
      <w:r>
        <w:rPr>
          <w:noProof/>
        </w:rPr>
        <w:lastRenderedPageBreak/>
        <w:drawing>
          <wp:inline distT="0" distB="0" distL="0" distR="0" wp14:anchorId="41E9AC58" wp14:editId="7C414AB2">
            <wp:extent cx="2700000" cy="1518713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AE" w:rsidRPr="00EE48AE">
        <w:rPr>
          <w:noProof/>
        </w:rPr>
        <w:t xml:space="preserve"> </w:t>
      </w:r>
      <w:r w:rsidR="00EE48AE">
        <w:rPr>
          <w:noProof/>
        </w:rPr>
        <w:drawing>
          <wp:inline distT="0" distB="0" distL="0" distR="0" wp14:anchorId="6CD13218" wp14:editId="28CC0BF9">
            <wp:extent cx="2700000" cy="1518713"/>
            <wp:effectExtent l="0" t="0" r="571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AE" w:rsidRPr="00EE48AE">
        <w:rPr>
          <w:noProof/>
        </w:rPr>
        <w:t xml:space="preserve"> </w:t>
      </w:r>
      <w:r w:rsidR="00EE48AE">
        <w:rPr>
          <w:noProof/>
        </w:rPr>
        <w:drawing>
          <wp:inline distT="0" distB="0" distL="0" distR="0" wp14:anchorId="0EF80F23" wp14:editId="630DF0C8">
            <wp:extent cx="2700000" cy="1518713"/>
            <wp:effectExtent l="0" t="0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BE5D" w14:textId="1DD7A30A" w:rsidR="00DF4A5B" w:rsidRDefault="003068AC" w:rsidP="00F84FC3">
      <w:pPr>
        <w:pStyle w:val="Heading1"/>
      </w:pPr>
      <w:bookmarkStart w:id="10" w:name="_Toc64645354"/>
      <w:r>
        <w:t>F</w:t>
      </w:r>
      <w:r w:rsidR="00DF4A5B">
        <w:t>acility information</w:t>
      </w:r>
      <w:bookmarkEnd w:id="10"/>
    </w:p>
    <w:p w14:paraId="74968B73" w14:textId="54920D4C" w:rsidR="00605F77" w:rsidRDefault="00605F77" w:rsidP="00605F77">
      <w:r>
        <w:t xml:space="preserve">Your facility’s </w:t>
      </w:r>
      <w:r w:rsidR="00FC7A96">
        <w:t>information will be displayed to all active members</w:t>
      </w:r>
      <w:r w:rsidR="00E456E1">
        <w:t>, which includes the following:</w:t>
      </w:r>
    </w:p>
    <w:p w14:paraId="0214FD59" w14:textId="5F0BDB15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name</w:t>
      </w:r>
      <w:r>
        <w:t>&lt;/li&gt;</w:t>
      </w:r>
    </w:p>
    <w:p w14:paraId="39B73B36" w14:textId="4F1C059D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username</w:t>
      </w:r>
      <w:r>
        <w:t>&lt;/li&gt;</w:t>
      </w:r>
    </w:p>
    <w:p w14:paraId="06637033" w14:textId="01103999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email address</w:t>
      </w:r>
      <w:r>
        <w:t>&lt;/li&gt;</w:t>
      </w:r>
    </w:p>
    <w:p w14:paraId="68D58A93" w14:textId="667E42B9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telephone number</w:t>
      </w:r>
      <w:r>
        <w:t>&lt;/li&gt;</w:t>
      </w:r>
    </w:p>
    <w:p w14:paraId="1AF6FEA0" w14:textId="14D2B07E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street address</w:t>
      </w:r>
      <w:r>
        <w:t>&lt;/li&gt;</w:t>
      </w:r>
    </w:p>
    <w:p w14:paraId="340514FC" w14:textId="71C98552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postcode</w:t>
      </w:r>
      <w:r>
        <w:t>&lt;/li&gt;</w:t>
      </w:r>
    </w:p>
    <w:p w14:paraId="207F6193" w14:textId="5B0C99CB" w:rsidR="00E456E1" w:rsidRDefault="00C067B6" w:rsidP="00E456E1">
      <w:pPr>
        <w:pStyle w:val="ListParagraph"/>
        <w:numPr>
          <w:ilvl w:val="0"/>
          <w:numId w:val="2"/>
        </w:numPr>
      </w:pPr>
      <w:r>
        <w:t>&lt;li&gt;</w:t>
      </w:r>
      <w:r w:rsidR="00E456E1">
        <w:t>Facility access code</w:t>
      </w:r>
      <w:r>
        <w:t>&lt;/li&gt;</w:t>
      </w:r>
    </w:p>
    <w:p w14:paraId="139DD2A3" w14:textId="630C4468" w:rsidR="002B0F6A" w:rsidRDefault="002B0F6A" w:rsidP="002B0F6A">
      <w:r w:rsidRPr="002B0F6A">
        <w:rPr>
          <w:noProof/>
        </w:rPr>
        <w:drawing>
          <wp:inline distT="0" distB="0" distL="0" distR="0" wp14:anchorId="26926D13" wp14:editId="184D2835">
            <wp:extent cx="2700000" cy="1518713"/>
            <wp:effectExtent l="0" t="0" r="571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2ABC" w14:textId="210CFC4A" w:rsidR="002B0F6A" w:rsidRDefault="002B0F6A" w:rsidP="002B0F6A">
      <w:r>
        <w:t xml:space="preserve">Some of these details </w:t>
      </w:r>
      <w:r w:rsidR="000C2EAD">
        <w:t xml:space="preserve">can </w:t>
      </w:r>
      <w:r>
        <w:t xml:space="preserve">be changed by </w:t>
      </w:r>
      <w:r w:rsidR="00537383">
        <w:t xml:space="preserve">accessing </w:t>
      </w:r>
      <w:r w:rsidR="009947FD">
        <w:t xml:space="preserve">“Facility Information” in </w:t>
      </w:r>
      <w:r w:rsidR="00537383">
        <w:t>the “Manage Facility” page</w:t>
      </w:r>
      <w:r w:rsidR="009947FD">
        <w:t>.</w:t>
      </w:r>
    </w:p>
    <w:p w14:paraId="0A37753C" w14:textId="47C05CC5" w:rsidR="0089286A" w:rsidRPr="00605F77" w:rsidRDefault="0089286A" w:rsidP="002B0F6A">
      <w:r>
        <w:rPr>
          <w:noProof/>
        </w:rPr>
        <w:drawing>
          <wp:inline distT="0" distB="0" distL="0" distR="0" wp14:anchorId="39B3D3F3" wp14:editId="0DA84C07">
            <wp:extent cx="2700000" cy="1518713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9C9F" w14:textId="0BFF7F84" w:rsidR="003B1A65" w:rsidRPr="003B1A65" w:rsidRDefault="00DF4A5B" w:rsidP="003102E1">
      <w:pPr>
        <w:pStyle w:val="Heading1"/>
      </w:pPr>
      <w:bookmarkStart w:id="11" w:name="_Toc64645355"/>
      <w:r>
        <w:lastRenderedPageBreak/>
        <w:t>Issuing messages</w:t>
      </w:r>
      <w:bookmarkEnd w:id="11"/>
    </w:p>
    <w:p w14:paraId="663B4BCA" w14:textId="2CCA7552" w:rsidR="00F13103" w:rsidRDefault="00F13103" w:rsidP="00F13103">
      <w:r>
        <w:t xml:space="preserve">Lastly, you will be able to issue messages to all active members </w:t>
      </w:r>
      <w:r w:rsidRPr="0012146B">
        <w:t xml:space="preserve">that have a SafeGaze account. </w:t>
      </w:r>
      <w:r>
        <w:t>By navigating to “Messages”</w:t>
      </w:r>
      <w:r w:rsidR="00521CD8">
        <w:t xml:space="preserve"> </w:t>
      </w:r>
      <w:r w:rsidR="00521CD8" w:rsidRPr="00521CD8">
        <w:rPr>
          <w:color w:val="ED7D31" w:themeColor="accent2"/>
        </w:rPr>
        <w:t xml:space="preserve">in </w:t>
      </w:r>
      <w:r w:rsidR="00A85F62">
        <w:rPr>
          <w:color w:val="ED7D31" w:themeColor="accent2"/>
        </w:rPr>
        <w:t xml:space="preserve">the </w:t>
      </w:r>
      <w:r w:rsidR="00521CD8" w:rsidRPr="00521CD8">
        <w:rPr>
          <w:color w:val="ED7D31" w:themeColor="accent2"/>
        </w:rPr>
        <w:t>“Manage facility” page</w:t>
      </w:r>
      <w:r>
        <w:t xml:space="preserve">, </w:t>
      </w:r>
      <w:r w:rsidR="00EC535D">
        <w:t xml:space="preserve">you can </w:t>
      </w:r>
      <w:r>
        <w:t>create new message</w:t>
      </w:r>
      <w:r w:rsidR="00A3336B">
        <w:t>s</w:t>
      </w:r>
      <w:r>
        <w:t xml:space="preserve">, </w:t>
      </w:r>
      <w:r w:rsidR="006F00B4">
        <w:t>as well as</w:t>
      </w:r>
      <w:r w:rsidR="00EC535D">
        <w:t xml:space="preserve"> </w:t>
      </w:r>
      <w:r>
        <w:t>view a list of</w:t>
      </w:r>
      <w:r w:rsidR="00706D51">
        <w:t xml:space="preserve"> all </w:t>
      </w:r>
      <w:r w:rsidR="00531ACF">
        <w:t>existing messages</w:t>
      </w:r>
      <w:r>
        <w:t>.</w:t>
      </w:r>
    </w:p>
    <w:p w14:paraId="44FF7404" w14:textId="28CD70B6" w:rsidR="00983AE6" w:rsidRDefault="00032966" w:rsidP="00F13103">
      <w:r>
        <w:rPr>
          <w:noProof/>
        </w:rPr>
        <w:drawing>
          <wp:inline distT="0" distB="0" distL="0" distR="0" wp14:anchorId="4012000E" wp14:editId="368A52FA">
            <wp:extent cx="2700000" cy="1518713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9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DFDA5" wp14:editId="1B26F116">
            <wp:extent cx="2700000" cy="1518713"/>
            <wp:effectExtent l="0" t="0" r="571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4CD">
        <w:t xml:space="preserve">Messages </w:t>
      </w:r>
      <w:r w:rsidR="00FE7BCF">
        <w:t>are</w:t>
      </w:r>
      <w:r w:rsidR="005C74CD">
        <w:t xml:space="preserve"> marked with an “urgency level”</w:t>
      </w:r>
      <w:r w:rsidR="00442DF1">
        <w:t>,</w:t>
      </w:r>
      <w:r w:rsidR="005C74CD">
        <w:t xml:space="preserve"> which can be useful in notifying your members </w:t>
      </w:r>
      <w:r w:rsidR="005C74CD" w:rsidRPr="00CE7981">
        <w:t>regarding important</w:t>
      </w:r>
      <w:r w:rsidR="007032DA" w:rsidRPr="00CE7981">
        <w:t xml:space="preserve"> </w:t>
      </w:r>
      <w:r w:rsidR="00573E26" w:rsidRPr="00CE7981">
        <w:t>announcements</w:t>
      </w:r>
      <w:r w:rsidR="007032DA" w:rsidRPr="00CE7981">
        <w:t>.</w:t>
      </w:r>
    </w:p>
    <w:p w14:paraId="6BA41267" w14:textId="11840F12" w:rsidR="002D537E" w:rsidRDefault="00032966" w:rsidP="00F13103">
      <w:r>
        <w:rPr>
          <w:noProof/>
        </w:rPr>
        <w:drawing>
          <wp:inline distT="0" distB="0" distL="0" distR="0" wp14:anchorId="7EB3BC18" wp14:editId="52AE4517">
            <wp:extent cx="2700000" cy="1518713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79BF" w14:textId="6201A765" w:rsidR="004D3FD3" w:rsidRPr="00570ACD" w:rsidRDefault="004D3FD3" w:rsidP="004F59DC"/>
    <w:sectPr w:rsidR="004D3FD3" w:rsidRPr="00570ACD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DF467E" w14:textId="77777777" w:rsidR="003B01C2" w:rsidRDefault="003B01C2" w:rsidP="0073783A">
      <w:pPr>
        <w:spacing w:after="0" w:line="240" w:lineRule="auto"/>
      </w:pPr>
      <w:r>
        <w:separator/>
      </w:r>
    </w:p>
  </w:endnote>
  <w:endnote w:type="continuationSeparator" w:id="0">
    <w:p w14:paraId="79D6FB52" w14:textId="77777777" w:rsidR="003B01C2" w:rsidRDefault="003B01C2" w:rsidP="00737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115069" w14:textId="77777777" w:rsidR="003B01C2" w:rsidRDefault="003B01C2" w:rsidP="0073783A">
      <w:pPr>
        <w:spacing w:after="0" w:line="240" w:lineRule="auto"/>
      </w:pPr>
      <w:r>
        <w:separator/>
      </w:r>
    </w:p>
  </w:footnote>
  <w:footnote w:type="continuationSeparator" w:id="0">
    <w:p w14:paraId="784A8E91" w14:textId="77777777" w:rsidR="003B01C2" w:rsidRDefault="003B01C2" w:rsidP="007378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207B2" w14:textId="557FA282" w:rsidR="0073783A" w:rsidRDefault="0073783A" w:rsidP="0073783A">
    <w:pPr>
      <w:pStyle w:val="Heading1"/>
    </w:pPr>
    <w:r>
      <w:t>Getting started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CCB6859"/>
    <w:multiLevelType w:val="hybridMultilevel"/>
    <w:tmpl w:val="BE680EBE"/>
    <w:lvl w:ilvl="0" w:tplc="917A5A84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9F6586"/>
    <w:multiLevelType w:val="hybridMultilevel"/>
    <w:tmpl w:val="24486AEC"/>
    <w:lvl w:ilvl="0" w:tplc="768E8B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369"/>
    <w:rsid w:val="000049AA"/>
    <w:rsid w:val="00011120"/>
    <w:rsid w:val="00012625"/>
    <w:rsid w:val="00017E4E"/>
    <w:rsid w:val="0002776C"/>
    <w:rsid w:val="00031CA2"/>
    <w:rsid w:val="00032966"/>
    <w:rsid w:val="000408ED"/>
    <w:rsid w:val="000577C7"/>
    <w:rsid w:val="00065301"/>
    <w:rsid w:val="00065984"/>
    <w:rsid w:val="000669BA"/>
    <w:rsid w:val="00076462"/>
    <w:rsid w:val="000821C5"/>
    <w:rsid w:val="000847FF"/>
    <w:rsid w:val="00096F76"/>
    <w:rsid w:val="000A05FA"/>
    <w:rsid w:val="000A4950"/>
    <w:rsid w:val="000A5EAC"/>
    <w:rsid w:val="000B1DF8"/>
    <w:rsid w:val="000C2906"/>
    <w:rsid w:val="000C2EAD"/>
    <w:rsid w:val="000F6FF1"/>
    <w:rsid w:val="001053B3"/>
    <w:rsid w:val="0012146B"/>
    <w:rsid w:val="00122A1E"/>
    <w:rsid w:val="00122D14"/>
    <w:rsid w:val="0012405C"/>
    <w:rsid w:val="00131609"/>
    <w:rsid w:val="001373D6"/>
    <w:rsid w:val="00142C0C"/>
    <w:rsid w:val="00145A2B"/>
    <w:rsid w:val="00150B60"/>
    <w:rsid w:val="001675AA"/>
    <w:rsid w:val="001732E4"/>
    <w:rsid w:val="00180315"/>
    <w:rsid w:val="00183270"/>
    <w:rsid w:val="00187EA3"/>
    <w:rsid w:val="00192597"/>
    <w:rsid w:val="001B0F41"/>
    <w:rsid w:val="001B78DB"/>
    <w:rsid w:val="001C2CA2"/>
    <w:rsid w:val="001C69D4"/>
    <w:rsid w:val="001E0476"/>
    <w:rsid w:val="001E1072"/>
    <w:rsid w:val="001E66C3"/>
    <w:rsid w:val="0020756B"/>
    <w:rsid w:val="00207C80"/>
    <w:rsid w:val="00220150"/>
    <w:rsid w:val="002201BF"/>
    <w:rsid w:val="00220461"/>
    <w:rsid w:val="00233EEA"/>
    <w:rsid w:val="002421DB"/>
    <w:rsid w:val="002438DA"/>
    <w:rsid w:val="002511B6"/>
    <w:rsid w:val="00252BEA"/>
    <w:rsid w:val="00256120"/>
    <w:rsid w:val="00257D9B"/>
    <w:rsid w:val="00263C88"/>
    <w:rsid w:val="0027071A"/>
    <w:rsid w:val="002A4846"/>
    <w:rsid w:val="002B0F6A"/>
    <w:rsid w:val="002C346C"/>
    <w:rsid w:val="002D537E"/>
    <w:rsid w:val="002E0DCB"/>
    <w:rsid w:val="002E31B6"/>
    <w:rsid w:val="002F0C50"/>
    <w:rsid w:val="002F216D"/>
    <w:rsid w:val="00304063"/>
    <w:rsid w:val="003068AC"/>
    <w:rsid w:val="0030798B"/>
    <w:rsid w:val="003102E1"/>
    <w:rsid w:val="00312969"/>
    <w:rsid w:val="003129E4"/>
    <w:rsid w:val="00313746"/>
    <w:rsid w:val="00323740"/>
    <w:rsid w:val="00324DCE"/>
    <w:rsid w:val="00330B76"/>
    <w:rsid w:val="0033604F"/>
    <w:rsid w:val="0034172A"/>
    <w:rsid w:val="00363DDB"/>
    <w:rsid w:val="0037303C"/>
    <w:rsid w:val="003861FA"/>
    <w:rsid w:val="00394DAD"/>
    <w:rsid w:val="00395938"/>
    <w:rsid w:val="003A42E0"/>
    <w:rsid w:val="003B01C2"/>
    <w:rsid w:val="003B1A65"/>
    <w:rsid w:val="003B3430"/>
    <w:rsid w:val="003B7F84"/>
    <w:rsid w:val="003C1085"/>
    <w:rsid w:val="003C1C24"/>
    <w:rsid w:val="003C3EBA"/>
    <w:rsid w:val="003C4219"/>
    <w:rsid w:val="003D58A3"/>
    <w:rsid w:val="003F154B"/>
    <w:rsid w:val="00413A3F"/>
    <w:rsid w:val="004149D8"/>
    <w:rsid w:val="00414C89"/>
    <w:rsid w:val="00417A5A"/>
    <w:rsid w:val="00422B2C"/>
    <w:rsid w:val="00441623"/>
    <w:rsid w:val="00442DF1"/>
    <w:rsid w:val="0044364D"/>
    <w:rsid w:val="0044673E"/>
    <w:rsid w:val="00467259"/>
    <w:rsid w:val="00471FF3"/>
    <w:rsid w:val="004B3701"/>
    <w:rsid w:val="004B6DD4"/>
    <w:rsid w:val="004D148B"/>
    <w:rsid w:val="004D3FD3"/>
    <w:rsid w:val="004D50B4"/>
    <w:rsid w:val="004E1E0B"/>
    <w:rsid w:val="004E2525"/>
    <w:rsid w:val="004E31BF"/>
    <w:rsid w:val="004F59DC"/>
    <w:rsid w:val="00503D50"/>
    <w:rsid w:val="00521CD8"/>
    <w:rsid w:val="005223AA"/>
    <w:rsid w:val="00523C8C"/>
    <w:rsid w:val="0052421D"/>
    <w:rsid w:val="005275FA"/>
    <w:rsid w:val="00531ACF"/>
    <w:rsid w:val="00537383"/>
    <w:rsid w:val="0054283E"/>
    <w:rsid w:val="00543408"/>
    <w:rsid w:val="00544B38"/>
    <w:rsid w:val="005510B9"/>
    <w:rsid w:val="005549C8"/>
    <w:rsid w:val="005674D1"/>
    <w:rsid w:val="00570ACD"/>
    <w:rsid w:val="00573E26"/>
    <w:rsid w:val="00576274"/>
    <w:rsid w:val="005762F4"/>
    <w:rsid w:val="00593361"/>
    <w:rsid w:val="005B3D99"/>
    <w:rsid w:val="005B55CB"/>
    <w:rsid w:val="005B634E"/>
    <w:rsid w:val="005C74CD"/>
    <w:rsid w:val="005D7789"/>
    <w:rsid w:val="005E0530"/>
    <w:rsid w:val="005F41A5"/>
    <w:rsid w:val="005F6BF3"/>
    <w:rsid w:val="00600734"/>
    <w:rsid w:val="0060391E"/>
    <w:rsid w:val="00605F77"/>
    <w:rsid w:val="00610E82"/>
    <w:rsid w:val="006176BB"/>
    <w:rsid w:val="00623F22"/>
    <w:rsid w:val="006269F1"/>
    <w:rsid w:val="00631559"/>
    <w:rsid w:val="00667135"/>
    <w:rsid w:val="006679B2"/>
    <w:rsid w:val="00671EC0"/>
    <w:rsid w:val="006740F3"/>
    <w:rsid w:val="00686B18"/>
    <w:rsid w:val="006923A6"/>
    <w:rsid w:val="006A0F25"/>
    <w:rsid w:val="006B0372"/>
    <w:rsid w:val="006D29A6"/>
    <w:rsid w:val="006E3831"/>
    <w:rsid w:val="006F00B4"/>
    <w:rsid w:val="007032DA"/>
    <w:rsid w:val="00706C25"/>
    <w:rsid w:val="00706D51"/>
    <w:rsid w:val="00707124"/>
    <w:rsid w:val="007108AF"/>
    <w:rsid w:val="00723397"/>
    <w:rsid w:val="007271B3"/>
    <w:rsid w:val="0073266F"/>
    <w:rsid w:val="0073783A"/>
    <w:rsid w:val="00745839"/>
    <w:rsid w:val="007643EF"/>
    <w:rsid w:val="0077070F"/>
    <w:rsid w:val="007930FF"/>
    <w:rsid w:val="007B14FA"/>
    <w:rsid w:val="007D652C"/>
    <w:rsid w:val="007F2728"/>
    <w:rsid w:val="007F7E5A"/>
    <w:rsid w:val="00803E83"/>
    <w:rsid w:val="00825C0B"/>
    <w:rsid w:val="00836DF3"/>
    <w:rsid w:val="00850623"/>
    <w:rsid w:val="0089286A"/>
    <w:rsid w:val="008A21FD"/>
    <w:rsid w:val="008B21C5"/>
    <w:rsid w:val="008D1451"/>
    <w:rsid w:val="008E02F9"/>
    <w:rsid w:val="008E18BA"/>
    <w:rsid w:val="008E44F4"/>
    <w:rsid w:val="008F6299"/>
    <w:rsid w:val="009005C6"/>
    <w:rsid w:val="0090411F"/>
    <w:rsid w:val="00906C50"/>
    <w:rsid w:val="00910D62"/>
    <w:rsid w:val="00914DCC"/>
    <w:rsid w:val="009154E4"/>
    <w:rsid w:val="009171A1"/>
    <w:rsid w:val="00921C23"/>
    <w:rsid w:val="0093218F"/>
    <w:rsid w:val="009475C8"/>
    <w:rsid w:val="00961016"/>
    <w:rsid w:val="00961C93"/>
    <w:rsid w:val="00983488"/>
    <w:rsid w:val="00983AE6"/>
    <w:rsid w:val="009947FD"/>
    <w:rsid w:val="009A1050"/>
    <w:rsid w:val="009A3494"/>
    <w:rsid w:val="009A4843"/>
    <w:rsid w:val="009A694E"/>
    <w:rsid w:val="009B4B3F"/>
    <w:rsid w:val="009B6443"/>
    <w:rsid w:val="009C335D"/>
    <w:rsid w:val="009D01DE"/>
    <w:rsid w:val="009D0FB0"/>
    <w:rsid w:val="009D4366"/>
    <w:rsid w:val="009E64D6"/>
    <w:rsid w:val="009F18BC"/>
    <w:rsid w:val="009F5D2A"/>
    <w:rsid w:val="00A00F2C"/>
    <w:rsid w:val="00A10189"/>
    <w:rsid w:val="00A14BC4"/>
    <w:rsid w:val="00A160C5"/>
    <w:rsid w:val="00A176E8"/>
    <w:rsid w:val="00A22369"/>
    <w:rsid w:val="00A3336B"/>
    <w:rsid w:val="00A42AEC"/>
    <w:rsid w:val="00A52A8B"/>
    <w:rsid w:val="00A82F87"/>
    <w:rsid w:val="00A85F62"/>
    <w:rsid w:val="00AA1E7B"/>
    <w:rsid w:val="00AB13AF"/>
    <w:rsid w:val="00AC231A"/>
    <w:rsid w:val="00AC2762"/>
    <w:rsid w:val="00AC63E3"/>
    <w:rsid w:val="00AD084E"/>
    <w:rsid w:val="00AE5BC9"/>
    <w:rsid w:val="00B00C16"/>
    <w:rsid w:val="00B04075"/>
    <w:rsid w:val="00B145BC"/>
    <w:rsid w:val="00B1659D"/>
    <w:rsid w:val="00B20D47"/>
    <w:rsid w:val="00B5212E"/>
    <w:rsid w:val="00B544A8"/>
    <w:rsid w:val="00B56589"/>
    <w:rsid w:val="00B77E30"/>
    <w:rsid w:val="00B87602"/>
    <w:rsid w:val="00B906B9"/>
    <w:rsid w:val="00BA2D1B"/>
    <w:rsid w:val="00BC06D0"/>
    <w:rsid w:val="00BC7415"/>
    <w:rsid w:val="00BD1277"/>
    <w:rsid w:val="00BE24E7"/>
    <w:rsid w:val="00C067B6"/>
    <w:rsid w:val="00C11108"/>
    <w:rsid w:val="00C156D5"/>
    <w:rsid w:val="00C208D5"/>
    <w:rsid w:val="00C219BD"/>
    <w:rsid w:val="00C33D5E"/>
    <w:rsid w:val="00C63F10"/>
    <w:rsid w:val="00C76BEE"/>
    <w:rsid w:val="00C82DE1"/>
    <w:rsid w:val="00C90EB3"/>
    <w:rsid w:val="00C93A2A"/>
    <w:rsid w:val="00CB00AD"/>
    <w:rsid w:val="00CB5CF9"/>
    <w:rsid w:val="00CB77B8"/>
    <w:rsid w:val="00CC58A2"/>
    <w:rsid w:val="00CC7FB9"/>
    <w:rsid w:val="00CD417F"/>
    <w:rsid w:val="00CD588C"/>
    <w:rsid w:val="00CE0E46"/>
    <w:rsid w:val="00CE7981"/>
    <w:rsid w:val="00CF6109"/>
    <w:rsid w:val="00CF7050"/>
    <w:rsid w:val="00D0515D"/>
    <w:rsid w:val="00D13EB3"/>
    <w:rsid w:val="00D227F7"/>
    <w:rsid w:val="00D369E0"/>
    <w:rsid w:val="00D4730B"/>
    <w:rsid w:val="00D524EA"/>
    <w:rsid w:val="00D543A1"/>
    <w:rsid w:val="00D55134"/>
    <w:rsid w:val="00D614FC"/>
    <w:rsid w:val="00D6444C"/>
    <w:rsid w:val="00D70BA0"/>
    <w:rsid w:val="00D71453"/>
    <w:rsid w:val="00D74FAF"/>
    <w:rsid w:val="00D82D1A"/>
    <w:rsid w:val="00D97068"/>
    <w:rsid w:val="00DA6B2E"/>
    <w:rsid w:val="00DB4C5A"/>
    <w:rsid w:val="00DB755D"/>
    <w:rsid w:val="00DC3DCB"/>
    <w:rsid w:val="00DC7753"/>
    <w:rsid w:val="00DD3D7B"/>
    <w:rsid w:val="00DD62E1"/>
    <w:rsid w:val="00DE039A"/>
    <w:rsid w:val="00DE0827"/>
    <w:rsid w:val="00DF4A5B"/>
    <w:rsid w:val="00E07F0A"/>
    <w:rsid w:val="00E16A4D"/>
    <w:rsid w:val="00E456E1"/>
    <w:rsid w:val="00E46339"/>
    <w:rsid w:val="00E50A96"/>
    <w:rsid w:val="00E57668"/>
    <w:rsid w:val="00E80F51"/>
    <w:rsid w:val="00E81012"/>
    <w:rsid w:val="00E92587"/>
    <w:rsid w:val="00EA2513"/>
    <w:rsid w:val="00EA615C"/>
    <w:rsid w:val="00EB157E"/>
    <w:rsid w:val="00EB692A"/>
    <w:rsid w:val="00EB7E30"/>
    <w:rsid w:val="00EC4CD4"/>
    <w:rsid w:val="00EC535D"/>
    <w:rsid w:val="00EC573B"/>
    <w:rsid w:val="00ED2DC9"/>
    <w:rsid w:val="00EE38AD"/>
    <w:rsid w:val="00EE3CBB"/>
    <w:rsid w:val="00EE48AE"/>
    <w:rsid w:val="00EF3304"/>
    <w:rsid w:val="00EF6C2E"/>
    <w:rsid w:val="00F04165"/>
    <w:rsid w:val="00F13103"/>
    <w:rsid w:val="00F138E3"/>
    <w:rsid w:val="00F36283"/>
    <w:rsid w:val="00F366AB"/>
    <w:rsid w:val="00F37C66"/>
    <w:rsid w:val="00F460AC"/>
    <w:rsid w:val="00F55550"/>
    <w:rsid w:val="00F5783E"/>
    <w:rsid w:val="00F57996"/>
    <w:rsid w:val="00F7082D"/>
    <w:rsid w:val="00F817CF"/>
    <w:rsid w:val="00F8192C"/>
    <w:rsid w:val="00F84FC3"/>
    <w:rsid w:val="00F938AC"/>
    <w:rsid w:val="00F9613E"/>
    <w:rsid w:val="00FA18F2"/>
    <w:rsid w:val="00FC13F7"/>
    <w:rsid w:val="00FC4FB6"/>
    <w:rsid w:val="00FC7A96"/>
    <w:rsid w:val="00FD13DF"/>
    <w:rsid w:val="00FD16B3"/>
    <w:rsid w:val="00FE77A3"/>
    <w:rsid w:val="00FE7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72714"/>
  <w15:chartTrackingRefBased/>
  <w15:docId w15:val="{7B07DEE1-CA56-402D-9298-D70CFAEBF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2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2369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2405C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70A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78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83A"/>
  </w:style>
  <w:style w:type="paragraph" w:styleId="Footer">
    <w:name w:val="footer"/>
    <w:basedOn w:val="Normal"/>
    <w:link w:val="FooterChar"/>
    <w:uiPriority w:val="99"/>
    <w:unhideWhenUsed/>
    <w:rsid w:val="007378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83A"/>
  </w:style>
  <w:style w:type="character" w:styleId="Hyperlink">
    <w:name w:val="Hyperlink"/>
    <w:basedOn w:val="DefaultParagraphFont"/>
    <w:uiPriority w:val="99"/>
    <w:unhideWhenUsed/>
    <w:rsid w:val="00C76B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BE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923A6"/>
    <w:pPr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23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23A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www.digitaltrends.com/computing/how-to-live-stream-on-youtube-with-obs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AF2D6-75C1-47E7-B84F-246C6B025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6</Pages>
  <Words>771</Words>
  <Characters>4400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Reece Davies</dc:creator>
  <cp:keywords/>
  <dc:description/>
  <cp:lastModifiedBy>(s) Reece Davies</cp:lastModifiedBy>
  <cp:revision>406</cp:revision>
  <dcterms:created xsi:type="dcterms:W3CDTF">2021-02-15T16:46:00Z</dcterms:created>
  <dcterms:modified xsi:type="dcterms:W3CDTF">2021-02-19T17:35:00Z</dcterms:modified>
</cp:coreProperties>
</file>